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92" w:rsidRPr="00886792" w:rsidRDefault="00886792" w:rsidP="00886792">
      <w:pPr>
        <w:pBdr>
          <w:bottom w:val="single" w:sz="6" w:space="8" w:color="AD1027"/>
        </w:pBdr>
        <w:shd w:val="clear" w:color="auto" w:fill="FFFFFF"/>
        <w:spacing w:after="450" w:line="240" w:lineRule="atLeast"/>
        <w:textAlignment w:val="baseline"/>
        <w:outlineLvl w:val="0"/>
        <w:rPr>
          <w:rFonts w:ascii="Myriad-Pro-Light-SemiExtended" w:eastAsia="Times New Roman" w:hAnsi="Myriad-Pro-Light-SemiExtended" w:cs="Arial"/>
          <w:b/>
          <w:bCs/>
          <w:color w:val="AD1027"/>
          <w:kern w:val="36"/>
          <w:sz w:val="45"/>
          <w:szCs w:val="45"/>
        </w:rPr>
      </w:pP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AD1027"/>
          <w:kern w:val="36"/>
          <w:sz w:val="45"/>
          <w:szCs w:val="45"/>
        </w:rPr>
        <w:t>Záróvizsga</w:t>
      </w:r>
      <w:proofErr w:type="spellEnd"/>
      <w:r w:rsidRPr="00886792">
        <w:rPr>
          <w:rFonts w:ascii="Myriad-Pro-Light-SemiExtended" w:eastAsia="Times New Roman" w:hAnsi="Myriad-Pro-Light-SemiExtended" w:cs="Arial"/>
          <w:b/>
          <w:bCs/>
          <w:color w:val="AD1027"/>
          <w:kern w:val="36"/>
          <w:sz w:val="45"/>
          <w:szCs w:val="45"/>
        </w:rPr>
        <w:t xml:space="preserve"> – </w:t>
      </w: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AD1027"/>
          <w:kern w:val="36"/>
          <w:sz w:val="45"/>
          <w:szCs w:val="45"/>
        </w:rPr>
        <w:t>alapképzés</w:t>
      </w:r>
      <w:proofErr w:type="spellEnd"/>
      <w:r w:rsidRPr="00886792">
        <w:rPr>
          <w:rFonts w:ascii="Myriad-Pro-Light-SemiExtended" w:eastAsia="Times New Roman" w:hAnsi="Myriad-Pro-Light-SemiExtended" w:cs="Arial"/>
          <w:b/>
          <w:bCs/>
          <w:color w:val="AD1027"/>
          <w:kern w:val="36"/>
          <w:sz w:val="45"/>
          <w:szCs w:val="45"/>
        </w:rPr>
        <w:t xml:space="preserve"> (BA)</w:t>
      </w:r>
    </w:p>
    <w:p w:rsidR="00886792" w:rsidRPr="00886792" w:rsidRDefault="00886792" w:rsidP="00886792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Általános</w:t>
      </w:r>
      <w:proofErr w:type="spellEnd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tudnivalók</w:t>
      </w:r>
      <w:proofErr w:type="spellEnd"/>
    </w:p>
    <w:p w:rsidR="00886792" w:rsidRPr="00886792" w:rsidRDefault="00886792" w:rsidP="00886792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óvodai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elemi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oktatás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pedagógiája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záróvizsgája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részből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numPr>
          <w:ilvl w:val="0"/>
          <w:numId w:val="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próba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pedagógiai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pszichológiai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alapismeretek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szakmai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képességek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értékelése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50% −10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kredit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.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vizsga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első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próbája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óvodapedagógia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elemi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oktatáspedagógiája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szakos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tanári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foglalkozás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gyakorlásához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szükséges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alapismeretek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szakmai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képességek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szóbeli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vizsgán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történő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értékeléséből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numPr>
          <w:ilvl w:val="0"/>
          <w:numId w:val="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próba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megírása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védése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50% − 10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kredit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. 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vizsga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második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próbája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következőkből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:</w:t>
      </w:r>
    </w:p>
    <w:p w:rsidR="00886792" w:rsidRPr="00886792" w:rsidRDefault="00886792" w:rsidP="00886792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a)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óvodapedagógia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elemi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oktatás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pedagógiája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szakterülethez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kapcsolódó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megírása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886792" w:rsidRPr="00886792" w:rsidRDefault="00886792" w:rsidP="00886792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b) </w:t>
      </w:r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</w:t>
      </w:r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megvédése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Értékelés</w:t>
      </w:r>
      <w:proofErr w:type="spellEnd"/>
    </w:p>
    <w:p w:rsidR="00886792" w:rsidRPr="00886792" w:rsidRDefault="00886792" w:rsidP="00886792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sikeres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záróvizsga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minimális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átlaga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6</w:t>
      </w:r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,00</w:t>
      </w:r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záróvizsga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egyes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próbáinak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minimális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átmenő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osztályzata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5</w:t>
      </w:r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,00</w:t>
      </w:r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átlag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kiszámolása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tizedes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pontossággal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történik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mind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záróvizsga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próbájára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mind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végső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vizsgajegyre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nézve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hyperlink r:id="rId5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A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záróvizsga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menetére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vonatkozó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intézeti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szabályzat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2021</w:t>
        </w:r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 (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online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vizsgáztatás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menetére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vonatkozó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szabályozások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érvényesek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februári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szesszióra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is)</w:t>
      </w:r>
    </w:p>
    <w:p w:rsidR="00886792" w:rsidRPr="00886792" w:rsidRDefault="00886792" w:rsidP="0088679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A </w:t>
      </w: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dolgozat</w:t>
      </w:r>
      <w:proofErr w:type="spell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benyújtási</w:t>
      </w:r>
      <w:proofErr w:type="spell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határideje</w:t>
      </w:r>
      <w:proofErr w:type="spell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dolgozat-vezető</w:t>
      </w:r>
      <w:proofErr w:type="spell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tanárnak</w:t>
      </w:r>
      <w:proofErr w:type="spell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: </w:t>
      </w:r>
      <w:proofErr w:type="spellStart"/>
      <w:r w:rsidR="009058A0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="009058A0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="009058A0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="009058A0">
        <w:rPr>
          <w:rFonts w:ascii="inherit" w:eastAsia="Times New Roman" w:hAnsi="inherit" w:cs="Arial"/>
          <w:color w:val="555555"/>
          <w:sz w:val="25"/>
          <w:szCs w:val="25"/>
        </w:rPr>
        <w:t xml:space="preserve">: 2021.június </w:t>
      </w:r>
      <w:proofErr w:type="gramStart"/>
      <w:r w:rsidR="009058A0">
        <w:rPr>
          <w:rFonts w:ascii="inherit" w:eastAsia="Times New Roman" w:hAnsi="inherit" w:cs="Arial"/>
          <w:color w:val="555555"/>
          <w:sz w:val="25"/>
          <w:szCs w:val="25"/>
        </w:rPr>
        <w:t>5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.,</w:t>
      </w:r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2021.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január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25.</w:t>
      </w:r>
    </w:p>
    <w:p w:rsidR="00886792" w:rsidRPr="00886792" w:rsidRDefault="00886792" w:rsidP="0088679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Beiratkozás</w:t>
      </w:r>
      <w:proofErr w:type="spell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: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2021.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június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9. ‒ </w:t>
      </w:r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23.,</w:t>
      </w:r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12.00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óráig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.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2021.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január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26. ‒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8.</w:t>
      </w:r>
    </w:p>
    <w:p w:rsidR="00886792" w:rsidRPr="00886792" w:rsidRDefault="00886792" w:rsidP="0088679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Helyszín</w:t>
      </w:r>
      <w:proofErr w:type="spell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: </w:t>
      </w:r>
      <w:hyperlink r:id="rId6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online</w:t>
        </w:r>
      </w:hyperlink>
    </w:p>
    <w:p w:rsidR="00886792" w:rsidRPr="00886792" w:rsidRDefault="00886792" w:rsidP="00886792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bookmarkStart w:id="0" w:name="_GoBack"/>
      <w:bookmarkEnd w:id="0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lastRenderedPageBreak/>
        <w:t xml:space="preserve">A </w:t>
      </w: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beiratkozáshoz</w:t>
      </w:r>
      <w:proofErr w:type="spellEnd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szükséges</w:t>
      </w:r>
      <w:proofErr w:type="spellEnd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iratok</w:t>
      </w:r>
      <w:proofErr w:type="spellEnd"/>
    </w:p>
    <w:p w:rsidR="00886792" w:rsidRPr="00886792" w:rsidRDefault="00886792" w:rsidP="0088679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hyperlink r:id="rId7" w:history="1">
        <w:proofErr w:type="spellStart"/>
        <w:proofErr w:type="gramStart"/>
        <w:r w:rsidRPr="00886792">
          <w:rPr>
            <w:rFonts w:ascii="inherit" w:eastAsia="Times New Roman" w:hAnsi="inherit" w:cs="Arial"/>
            <w:b/>
            <w:bCs/>
            <w:color w:val="AD1027"/>
            <w:sz w:val="24"/>
            <w:szCs w:val="24"/>
            <w:bdr w:val="none" w:sz="0" w:space="0" w:color="auto" w:frame="1"/>
          </w:rPr>
          <w:t>Az</w:t>
        </w:r>
        <w:proofErr w:type="spellEnd"/>
        <w:proofErr w:type="gramEnd"/>
        <w:r w:rsidRPr="00886792">
          <w:rPr>
            <w:rFonts w:ascii="inherit" w:eastAsia="Times New Roman" w:hAnsi="inherit" w:cs="Arial"/>
            <w:b/>
            <w:bCs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inherit" w:eastAsia="Times New Roman" w:hAnsi="inherit" w:cs="Arial"/>
            <w:b/>
            <w:bCs/>
            <w:color w:val="AD1027"/>
            <w:sz w:val="24"/>
            <w:szCs w:val="24"/>
            <w:bdr w:val="none" w:sz="0" w:space="0" w:color="auto" w:frame="1"/>
          </w:rPr>
          <w:t>iratkozás</w:t>
        </w:r>
        <w:proofErr w:type="spellEnd"/>
        <w:r w:rsidRPr="00886792">
          <w:rPr>
            <w:rFonts w:ascii="inherit" w:eastAsia="Times New Roman" w:hAnsi="inherit" w:cs="Arial"/>
            <w:b/>
            <w:bCs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inherit" w:eastAsia="Times New Roman" w:hAnsi="inherit" w:cs="Arial"/>
            <w:b/>
            <w:bCs/>
            <w:color w:val="AD1027"/>
            <w:sz w:val="24"/>
            <w:szCs w:val="24"/>
            <w:bdr w:val="none" w:sz="0" w:space="0" w:color="auto" w:frame="1"/>
          </w:rPr>
          <w:t>lépései</w:t>
        </w:r>
        <w:proofErr w:type="spellEnd"/>
      </w:hyperlink>
    </w:p>
    <w:p w:rsidR="00886792" w:rsidRPr="00886792" w:rsidRDefault="00886792" w:rsidP="0088679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hyperlink r:id="rId8" w:history="1"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Beiratkozási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útmutató</w:t>
        </w:r>
        <w:proofErr w:type="spellEnd"/>
      </w:hyperlink>
    </w:p>
    <w:p w:rsidR="00886792" w:rsidRPr="00886792" w:rsidRDefault="00886792" w:rsidP="0088679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dokumentumok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elnevezésénél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megadott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mintát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kell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követni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: </w:t>
      </w: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fldChar w:fldCharType="begin"/>
      </w: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instrText xml:space="preserve"> HYPERLINK "http://padi.psiedu.ubbcluj.ro/kolozsvar/wp-content/uploads/cerinte_Acte-de-Studii.pdf" </w:instrText>
      </w: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fldChar w:fldCharType="separate"/>
      </w:r>
      <w:r w:rsidRPr="00886792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minta</w:t>
      </w:r>
      <w:proofErr w:type="spell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fldChar w:fldCharType="end"/>
      </w:r>
    </w:p>
    <w:p w:rsidR="00886792" w:rsidRPr="00886792" w:rsidRDefault="00886792" w:rsidP="00886792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Minden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dokumentumot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.pdf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formátumban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kell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elmenteni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>a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"https://inscrieri.ubbcluj.ro/ifs/" \t "_blank" </w:instrTex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886792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beiratkozási</w:t>
      </w:r>
      <w:proofErr w:type="spellEnd"/>
      <w:r w:rsidRPr="00886792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86792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felületen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generált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kinyomtatott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kézzel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aláírt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majd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beszkennelt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beiratkozási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kérvény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érettségi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oklevél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+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törzskönyvi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kivonat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– </w:t>
      </w: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egy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.pdf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dokumentumban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születési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bizonyítvány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,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személyazonossági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igazolvány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egyszerű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másolata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(+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lakcímkártya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másolata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külföldi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diákok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esetében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)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Alpha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központ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/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Bölcsészettudományi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Kar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által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kibocsátott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nyelvi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kompetenciát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igazoló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érvényes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oklevél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–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legkevesebb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15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pont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vagy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B1-es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szint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kivétel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a 2021-es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végzősők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);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teljes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szövege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(doc, .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docx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.pdf),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kutatás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nyers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adatai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statisztikai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feldolgozásuk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(.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sav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output), 1−1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oldal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terjedelmű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kivonat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magyar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román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angol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nyelven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–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kivonatok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statisztikai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feldolgozások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kutatás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nyers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adatai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mind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egy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.zip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-be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csomagolva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eredetiségére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vonatkozó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nyilatkozatok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"http://padi.psiedu.ubbcluj.ro/kolozsvar/wp-content/uploads/Dolgozat-eredetisegere-vonatkozo-nyilatkozat_2021_BA.pdf" </w:instrTex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886792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 (mind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nyilatkozatot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kell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tölteni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kell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tenni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beiratkozási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felületre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) – </w:t>
      </w:r>
      <w:proofErr w:type="spell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egy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.pdf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dokumentumban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témavezető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tanár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értékelése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(a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záróvizsga-dolgozat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értékelő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űrlapja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itt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megtekinthető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"http://padi.psiedu.ubbcluj.ro/kolozsvar/wp-content/uploads/acordul-cadrului-didactic-coordonator.pdf" </w:instrTex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886792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románul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);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beiratkozási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díj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(1000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lej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)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kifizetését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igazoló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nyugta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fénymásolata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szükség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esetén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). </w:t>
      </w:r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</w:t>
      </w:r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államvizsgázók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számára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egy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záróvizsga-szesszió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(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július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rá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következő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)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ingyenes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amennyiben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tanulmányok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lezárását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követő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három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éven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belül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jelentkeznek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záróvizsgára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; ha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több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mint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három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éve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végezték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el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képzést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beiratkozási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díjat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kell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fizetniük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végleges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változatának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feltöltése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ide is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szükséges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PDF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formátumban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: </w:t>
      </w: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2021. </w:t>
      </w:r>
      <w:proofErr w:type="spellStart"/>
      <w:proofErr w:type="gram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június</w:t>
      </w:r>
      <w:proofErr w:type="spellEnd"/>
      <w:proofErr w:type="gram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23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.,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2021.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8. (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állomány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neve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kötelező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módon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: “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dolgozat-vezető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családneve_szerző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családneve_szerző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keresztneve_BA_.pdf”).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"https://www.dropbox.com/request/tIIup9v4wtiQF63YVKzm" </w:instrTex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886792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Feltöltöm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lastRenderedPageBreak/>
        <w:t xml:space="preserve">A </w:t>
      </w: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</w:t>
      </w:r>
      <w:proofErr w:type="spellEnd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feltételei</w:t>
      </w:r>
      <w:proofErr w:type="spellEnd"/>
    </w:p>
    <w:p w:rsidR="00886792" w:rsidRPr="00886792" w:rsidRDefault="00886792" w:rsidP="00886792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diáknak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:</w:t>
      </w:r>
    </w:p>
    <w:p w:rsidR="00886792" w:rsidRPr="00886792" w:rsidRDefault="00886792" w:rsidP="00886792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nem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lehet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elmaradt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vizsgája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;</w:t>
      </w:r>
    </w:p>
    <w:p w:rsidR="00886792" w:rsidRPr="00886792" w:rsidRDefault="00886792" w:rsidP="00886792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nem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lehet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tandíj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hátraléka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Vizsgaidőpontok</w:t>
      </w:r>
      <w:proofErr w:type="spellEnd"/>
    </w:p>
    <w:p w:rsidR="00886792" w:rsidRPr="00886792" w:rsidRDefault="00886792" w:rsidP="00886792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szóbeli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vizsga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és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védésének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időpontja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2021.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június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28 ‒ 30.,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2021.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15 ‒ 16.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Helyszín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online.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Beosztás</w:t>
      </w:r>
      <w:proofErr w:type="spellEnd"/>
    </w:p>
    <w:p w:rsidR="00886792" w:rsidRPr="00886792" w:rsidRDefault="00886792" w:rsidP="00886792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szakdolgozat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prezentációját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kell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tölteni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legkésőbb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a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következő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dátumig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nyári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: </w:t>
      </w:r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2021. </w:t>
      </w:r>
      <w:proofErr w:type="spellStart"/>
      <w:proofErr w:type="gramStart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>június</w:t>
      </w:r>
      <w:proofErr w:type="spellEnd"/>
      <w:proofErr w:type="gramEnd"/>
      <w:r w:rsidRPr="00886792">
        <w:rPr>
          <w:rFonts w:ascii="inherit" w:eastAsia="Times New Roman" w:hAnsi="inherit" w:cs="Arial"/>
          <w:b/>
          <w:bCs/>
          <w:color w:val="555555"/>
          <w:sz w:val="25"/>
          <w:szCs w:val="25"/>
          <w:bdr w:val="none" w:sz="0" w:space="0" w:color="auto" w:frame="1"/>
        </w:rPr>
        <w:t xml:space="preserve"> 25.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,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téli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szesszió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: 2021. 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február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12. (</w:t>
      </w:r>
      <w:proofErr w:type="spellStart"/>
      <w:proofErr w:type="gram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az</w:t>
      </w:r>
      <w:proofErr w:type="spellEnd"/>
      <w:proofErr w:type="gram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állomány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neve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kötelező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módon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>: “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dolgozat-vezető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családneve_szerző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t>családneve_szerző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t xml:space="preserve"> keresztneve_BA_.pptx”). </w:t>
      </w:r>
      <w:proofErr w:type="spellStart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begin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instrText xml:space="preserve"> HYPERLINK "https://www.dropbox.com/request/my0lvv0SHPJuPFM58Lar" </w:instrTex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separate"/>
      </w:r>
      <w:r w:rsidRPr="00886792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Feltöltöm</w:t>
      </w:r>
      <w:proofErr w:type="spellEnd"/>
      <w:r w:rsidRPr="00886792">
        <w:rPr>
          <w:rFonts w:ascii="inherit" w:eastAsia="Times New Roman" w:hAnsi="inherit" w:cs="Arial"/>
          <w:color w:val="555555"/>
          <w:sz w:val="25"/>
          <w:szCs w:val="25"/>
        </w:rPr>
        <w:fldChar w:fldCharType="end"/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t>.</w:t>
      </w:r>
    </w:p>
    <w:p w:rsidR="00886792" w:rsidRPr="00886792" w:rsidRDefault="00886792" w:rsidP="00886792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886792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Vizsgakövetelmények</w:t>
      </w:r>
      <w:proofErr w:type="spellEnd"/>
    </w:p>
    <w:p w:rsidR="00886792" w:rsidRPr="00886792" w:rsidRDefault="00886792" w:rsidP="00886792">
      <w:pPr>
        <w:numPr>
          <w:ilvl w:val="0"/>
          <w:numId w:val="6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hyperlink r:id="rId9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A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szóbeli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vizsga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tematikája</w:t>
        </w:r>
        <w:proofErr w:type="spellEnd"/>
      </w:hyperlink>
    </w:p>
    <w:p w:rsidR="00886792" w:rsidRPr="00886792" w:rsidRDefault="00886792" w:rsidP="00886792">
      <w:pPr>
        <w:numPr>
          <w:ilvl w:val="0"/>
          <w:numId w:val="6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hyperlink r:id="rId10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A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szakdolgozat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követelményei</w:t>
        </w:r>
        <w:proofErr w:type="spellEnd"/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 [</w:t>
      </w:r>
      <w:hyperlink r:id="rId11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][</w:t>
      </w:r>
      <w:hyperlink r:id="rId12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]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br/>
      </w:r>
      <w:hyperlink r:id="rId13" w:tgtFrame="_blank" w:history="1"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Részletes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hivatkozási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útmutató</w:t>
        </w:r>
        <w:proofErr w:type="spellEnd"/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 [</w:t>
      </w:r>
      <w:hyperlink r:id="rId14" w:tgtFrame="_blank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][</w:t>
      </w:r>
      <w:hyperlink r:id="rId15" w:tgtFrame="_blank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]</w:t>
      </w:r>
      <w:r w:rsidRPr="00886792">
        <w:rPr>
          <w:rFonts w:ascii="inherit" w:eastAsia="Times New Roman" w:hAnsi="inherit" w:cs="Arial"/>
          <w:color w:val="555555"/>
          <w:sz w:val="25"/>
          <w:szCs w:val="25"/>
        </w:rPr>
        <w:br/>
      </w:r>
      <w:hyperlink r:id="rId16" w:tgtFrame="_blank" w:history="1"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Stílus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és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szövegminőség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–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útmutató</w:t>
        </w:r>
        <w:proofErr w:type="spellEnd"/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 [</w:t>
      </w:r>
      <w:hyperlink r:id="rId17" w:tgtFrame="_blank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][</w:t>
      </w:r>
      <w:hyperlink r:id="rId18" w:tgtFrame="_blank" w:history="1"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886792">
        <w:rPr>
          <w:rFonts w:ascii="inherit" w:eastAsia="Times New Roman" w:hAnsi="inherit" w:cs="Arial"/>
          <w:color w:val="555555"/>
          <w:sz w:val="25"/>
          <w:szCs w:val="25"/>
        </w:rPr>
        <w:t>]</w:t>
      </w:r>
    </w:p>
    <w:p w:rsidR="00886792" w:rsidRPr="00886792" w:rsidRDefault="00886792" w:rsidP="00886792">
      <w:pPr>
        <w:numPr>
          <w:ilvl w:val="0"/>
          <w:numId w:val="6"/>
        </w:numPr>
        <w:pBdr>
          <w:bottom w:val="dotted" w:sz="6" w:space="0" w:color="CCCCCC"/>
        </w:pBdr>
        <w:shd w:val="clear" w:color="auto" w:fill="FFFFFF"/>
        <w:spacing w:line="384" w:lineRule="atLeast"/>
        <w:ind w:left="0" w:right="850"/>
        <w:jc w:val="both"/>
        <w:textAlignment w:val="baseline"/>
        <w:rPr>
          <w:rFonts w:ascii="inherit" w:eastAsia="Times New Roman" w:hAnsi="inherit" w:cs="Arial"/>
          <w:color w:val="555555"/>
          <w:sz w:val="25"/>
          <w:szCs w:val="25"/>
        </w:rPr>
      </w:pPr>
      <w:hyperlink r:id="rId19" w:history="1"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Ütemterv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a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szakdolgozat</w:t>
        </w:r>
        <w:proofErr w:type="spellEnd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86792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megírásához</w:t>
        </w:r>
        <w:proofErr w:type="spellEnd"/>
      </w:hyperlink>
    </w:p>
    <w:p w:rsidR="00886792" w:rsidRPr="00886792" w:rsidRDefault="00886792" w:rsidP="00886792">
      <w:pPr>
        <w:shd w:val="clear" w:color="auto" w:fill="FFFFFF"/>
        <w:spacing w:after="120" w:line="360" w:lineRule="atLeast"/>
        <w:textAlignment w:val="baseline"/>
        <w:rPr>
          <w:rFonts w:ascii="Myriad-Pro-Light-SemiExtended" w:eastAsia="Times New Roman" w:hAnsi="Myriad-Pro-Light-SemiExtended" w:cs="Times New Roman"/>
          <w:color w:val="AD1027"/>
          <w:sz w:val="24"/>
          <w:szCs w:val="24"/>
          <w:bdr w:val="none" w:sz="0" w:space="0" w:color="auto" w:frame="1"/>
        </w:rPr>
      </w:pPr>
      <w:r w:rsidRPr="00886792">
        <w:rPr>
          <w:rFonts w:ascii="inherit" w:eastAsia="Times New Roman" w:hAnsi="inherit" w:cs="Arial"/>
          <w:color w:val="555555"/>
          <w:sz w:val="18"/>
          <w:szCs w:val="18"/>
        </w:rPr>
        <w:fldChar w:fldCharType="begin"/>
      </w:r>
      <w:r w:rsidRPr="00886792">
        <w:rPr>
          <w:rFonts w:ascii="inherit" w:eastAsia="Times New Roman" w:hAnsi="inherit" w:cs="Arial"/>
          <w:color w:val="555555"/>
          <w:sz w:val="18"/>
          <w:szCs w:val="18"/>
        </w:rPr>
        <w:instrText xml:space="preserve"> HYPERLINK "http://padi.psiedu.ubbcluj.ro/kolozsvar/zarovizsga/" </w:instrText>
      </w:r>
      <w:r w:rsidRPr="00886792">
        <w:rPr>
          <w:rFonts w:ascii="inherit" w:eastAsia="Times New Roman" w:hAnsi="inherit" w:cs="Arial"/>
          <w:color w:val="555555"/>
          <w:sz w:val="18"/>
          <w:szCs w:val="18"/>
        </w:rPr>
        <w:fldChar w:fldCharType="separate"/>
      </w:r>
    </w:p>
    <w:p w:rsidR="00886792" w:rsidRPr="00886792" w:rsidRDefault="00886792" w:rsidP="0088679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886792">
        <w:rPr>
          <w:rFonts w:ascii="inherit" w:eastAsia="Times New Roman" w:hAnsi="inherit" w:cs="Arial"/>
          <w:color w:val="555555"/>
          <w:sz w:val="18"/>
          <w:szCs w:val="18"/>
        </w:rPr>
        <w:fldChar w:fldCharType="end"/>
      </w:r>
    </w:p>
    <w:p w:rsidR="00886792" w:rsidRPr="00886792" w:rsidRDefault="00886792" w:rsidP="00886792">
      <w:pPr>
        <w:spacing w:line="360" w:lineRule="atLeast"/>
        <w:ind w:left="-6690"/>
        <w:jc w:val="center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</w:p>
    <w:p w:rsidR="00793859" w:rsidRDefault="00793859"/>
    <w:sectPr w:rsidR="0079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Pro-Light-SemiExtend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306"/>
    <w:multiLevelType w:val="multilevel"/>
    <w:tmpl w:val="8BA0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A1B99"/>
    <w:multiLevelType w:val="multilevel"/>
    <w:tmpl w:val="D9A2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DA6BF6"/>
    <w:multiLevelType w:val="multilevel"/>
    <w:tmpl w:val="04A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2C11B9"/>
    <w:multiLevelType w:val="multilevel"/>
    <w:tmpl w:val="478C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E4A2F"/>
    <w:multiLevelType w:val="multilevel"/>
    <w:tmpl w:val="7AC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45C17"/>
    <w:multiLevelType w:val="multilevel"/>
    <w:tmpl w:val="559C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E155A3"/>
    <w:multiLevelType w:val="multilevel"/>
    <w:tmpl w:val="3A3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2"/>
    <w:rsid w:val="00793859"/>
    <w:rsid w:val="00886792"/>
    <w:rsid w:val="009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E5BA2-999F-4E9C-83CE-A7434C3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6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67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67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679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886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036">
          <w:marLeft w:val="0"/>
          <w:marRight w:val="0"/>
          <w:marTop w:val="675"/>
          <w:marBottom w:val="0"/>
          <w:divBdr>
            <w:top w:val="single" w:sz="2" w:space="0" w:color="E5E5E5"/>
            <w:left w:val="single" w:sz="2" w:space="15" w:color="E5E5E5"/>
            <w:bottom w:val="single" w:sz="2" w:space="15" w:color="E5E5E5"/>
            <w:right w:val="single" w:sz="2" w:space="15" w:color="E5E5E5"/>
          </w:divBdr>
          <w:divsChild>
            <w:div w:id="222521598">
              <w:marLeft w:val="0"/>
              <w:marRight w:val="49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82717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6704">
                  <w:marLeft w:val="0"/>
                  <w:marRight w:val="0"/>
                  <w:marTop w:val="0"/>
                  <w:marBottom w:val="30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8938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5981">
                          <w:marLeft w:val="150"/>
                          <w:marRight w:val="1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9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5980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4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2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15054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0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18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9027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66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4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4862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0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038604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7772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0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4456">
                                                  <w:blockQuote w:val="1"/>
                                                  <w:marLeft w:val="360"/>
                                                  <w:marRight w:val="27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2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i.psiedu.ubbcluj.ro/kolozsvar/wp-content/uploads/ifs-tutorial-studenti.pdf" TargetMode="External"/><Relationship Id="rId13" Type="http://schemas.openxmlformats.org/officeDocument/2006/relationships/hyperlink" Target="http://padi.psiedu.ubbcluj.ro/kolozsvar/wp-content/uploads/Hivatkozasi-utmutato-BA.pdf" TargetMode="External"/><Relationship Id="rId18" Type="http://schemas.openxmlformats.org/officeDocument/2006/relationships/hyperlink" Target="http://padi.psiedu.ubbcluj.ro/kolozsvar/wp-content/uploads/Stilus_szovegminoseg-BA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di.psiedu.ubbcluj.ro/kolozsvar/wp-content/uploads/Zarovizsga-Iratkozas-Lepesek.pdf" TargetMode="External"/><Relationship Id="rId12" Type="http://schemas.openxmlformats.org/officeDocument/2006/relationships/hyperlink" Target="http://padi.psiedu.ubbcluj.ro/kolozsvar/wp-content/uploads/A-dolgozat-kovetelmenyei-BA-1-1.doc" TargetMode="External"/><Relationship Id="rId17" Type="http://schemas.openxmlformats.org/officeDocument/2006/relationships/hyperlink" Target="http://padi.psiedu.ubbcluj.ro/kolozsvar/wp-content/uploads/Stilus_szovegminoseg-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adi.psiedu.ubbcluj.ro/kolozsvar/wp-content/uploads/Stilus_szovegminoseg-B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scrieri.ubbcluj.ro/ifs/" TargetMode="External"/><Relationship Id="rId11" Type="http://schemas.openxmlformats.org/officeDocument/2006/relationships/hyperlink" Target="http://padi.psiedu.ubbcluj.ro/kolozsvar/wp-content/uploads/A-dolgozat-kovetelmenyei-BA-1-1.pdf" TargetMode="External"/><Relationship Id="rId5" Type="http://schemas.openxmlformats.org/officeDocument/2006/relationships/hyperlink" Target="http://padi.psiedu.ubbcluj.ro/kolozsvar/wp-content/uploads/procedura-pentru-sus%C8%9Binerea-examenului-de-licen%C8%9B%C4%83-%C8%99i-diserta%C8%9Bie-DPDA_2021-1.pdf" TargetMode="External"/><Relationship Id="rId15" Type="http://schemas.openxmlformats.org/officeDocument/2006/relationships/hyperlink" Target="http://padi.psiedu.ubbcluj.ro/kolozsvar/wp-content/uploads/Hivatkozasi-utmutato-BA.doc" TargetMode="External"/><Relationship Id="rId10" Type="http://schemas.openxmlformats.org/officeDocument/2006/relationships/hyperlink" Target="http://padi.psiedu.ubbcluj.ro/kolozsvar/wp-content/uploads/A-dolgozat-kovetelmenyei-BA-1-1.pdf" TargetMode="External"/><Relationship Id="rId19" Type="http://schemas.openxmlformats.org/officeDocument/2006/relationships/hyperlink" Target="http://padi.psiedu.ubbcluj.ro/kolozsvar/wp-content/uploads/UTEMTERV-szakdolgoz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3jpmRDRRIIhyyDdHPg74oy8a3uQDMN8J-6vCq0d-Fg/edit?usp=sharing" TargetMode="External"/><Relationship Id="rId14" Type="http://schemas.openxmlformats.org/officeDocument/2006/relationships/hyperlink" Target="http://padi.psiedu.ubbcluj.ro/kolozsvar/wp-content/uploads/Hivatkozasi-utmutato-B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2</cp:revision>
  <dcterms:created xsi:type="dcterms:W3CDTF">2021-06-11T07:22:00Z</dcterms:created>
  <dcterms:modified xsi:type="dcterms:W3CDTF">2021-06-11T07:25:00Z</dcterms:modified>
</cp:coreProperties>
</file>